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B8" w:rsidRDefault="007253B8" w:rsidP="0092420E">
      <w:pPr>
        <w:jc w:val="center"/>
        <w:rPr>
          <w:sz w:val="28"/>
          <w:szCs w:val="28"/>
        </w:rPr>
      </w:pPr>
      <w:r w:rsidRPr="00EF008C">
        <w:rPr>
          <w:rFonts w:hint="eastAsia"/>
          <w:sz w:val="44"/>
          <w:szCs w:val="44"/>
        </w:rPr>
        <w:t>施工方案</w:t>
      </w:r>
    </w:p>
    <w:p w:rsidR="007253B8" w:rsidRPr="00EF008C" w:rsidRDefault="007253B8" w:rsidP="00EF008C">
      <w:pPr>
        <w:jc w:val="center"/>
        <w:rPr>
          <w:sz w:val="28"/>
          <w:szCs w:val="28"/>
        </w:rPr>
      </w:pPr>
    </w:p>
    <w:p w:rsidR="007253B8" w:rsidRDefault="007253B8" w:rsidP="00EF008C">
      <w:pPr>
        <w:pStyle w:val="ListParagraph"/>
        <w:numPr>
          <w:ilvl w:val="0"/>
          <w:numId w:val="1"/>
        </w:numPr>
        <w:spacing w:line="5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材料要求：</w:t>
      </w:r>
    </w:p>
    <w:p w:rsidR="007253B8" w:rsidRDefault="007253B8" w:rsidP="00237825">
      <w:pPr>
        <w:pStyle w:val="ListParagraph"/>
        <w:spacing w:line="560" w:lineRule="exact"/>
        <w:ind w:left="155" w:firstLineChars="150" w:firstLine="3168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、防盗窗采用</w:t>
      </w:r>
      <w:r>
        <w:rPr>
          <w:sz w:val="28"/>
          <w:szCs w:val="28"/>
        </w:rPr>
        <w:t>304</w:t>
      </w:r>
      <w:r>
        <w:rPr>
          <w:rFonts w:hint="eastAsia"/>
          <w:sz w:val="28"/>
          <w:szCs w:val="28"/>
        </w:rPr>
        <w:t>不锈钢型材，产品质量达到</w:t>
      </w:r>
      <w:r>
        <w:rPr>
          <w:sz w:val="28"/>
          <w:szCs w:val="28"/>
        </w:rPr>
        <w:t>GB/T20878-2007</w:t>
      </w:r>
      <w:r>
        <w:rPr>
          <w:rFonts w:hint="eastAsia"/>
          <w:sz w:val="28"/>
          <w:szCs w:val="28"/>
        </w:rPr>
        <w:t>《</w:t>
      </w:r>
      <w:r>
        <w:rPr>
          <w:rFonts w:ascii="Arial" w:hAnsi="Arial" w:cs="Arial" w:hint="eastAsia"/>
          <w:color w:val="333333"/>
          <w:sz w:val="28"/>
          <w:szCs w:val="28"/>
        </w:rPr>
        <w:t>不锈钢和耐热钢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 w:hint="eastAsia"/>
          <w:color w:val="333333"/>
          <w:sz w:val="28"/>
          <w:szCs w:val="28"/>
        </w:rPr>
        <w:t>牌号及化学成分</w:t>
      </w:r>
      <w:r>
        <w:rPr>
          <w:rFonts w:hint="eastAsia"/>
          <w:sz w:val="28"/>
          <w:szCs w:val="28"/>
        </w:rPr>
        <w:t>》标准。</w:t>
      </w:r>
    </w:p>
    <w:p w:rsidR="007253B8" w:rsidRDefault="007253B8" w:rsidP="00237825">
      <w:pPr>
        <w:spacing w:line="56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、防盗窗边框方管规格为：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25mm</w:t>
      </w:r>
      <w:r>
        <w:rPr>
          <w:rFonts w:hint="eastAsia"/>
          <w:sz w:val="28"/>
          <w:szCs w:val="28"/>
        </w:rPr>
        <w:t>，壁厚</w:t>
      </w:r>
      <w:r>
        <w:rPr>
          <w:sz w:val="28"/>
          <w:szCs w:val="28"/>
        </w:rPr>
        <w:t>1mm</w:t>
      </w:r>
      <w:r>
        <w:rPr>
          <w:rFonts w:hint="eastAsia"/>
          <w:sz w:val="28"/>
          <w:szCs w:val="28"/>
        </w:rPr>
        <w:t>；圆管规格为：Ф</w:t>
      </w:r>
      <w:r>
        <w:rPr>
          <w:sz w:val="28"/>
          <w:szCs w:val="28"/>
        </w:rPr>
        <w:t>20mm</w:t>
      </w:r>
      <w:r>
        <w:rPr>
          <w:rFonts w:hint="eastAsia"/>
          <w:sz w:val="28"/>
          <w:szCs w:val="28"/>
        </w:rPr>
        <w:t>，壁厚</w:t>
      </w:r>
      <w:r>
        <w:rPr>
          <w:sz w:val="28"/>
          <w:szCs w:val="28"/>
        </w:rPr>
        <w:t>1mm</w:t>
      </w:r>
      <w:r>
        <w:rPr>
          <w:rFonts w:hint="eastAsia"/>
          <w:sz w:val="28"/>
          <w:szCs w:val="28"/>
        </w:rPr>
        <w:t>。</w:t>
      </w:r>
    </w:p>
    <w:p w:rsidR="007253B8" w:rsidRDefault="007253B8" w:rsidP="00237825">
      <w:pPr>
        <w:spacing w:line="560" w:lineRule="exact"/>
        <w:ind w:firstLineChars="200" w:firstLine="31680"/>
        <w:rPr>
          <w:rFonts w:ascii="Times New Roman" w:hAnsi="Times New Roman"/>
          <w:kern w:val="0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ascii="Times New Roman" w:hAnsi="Times New Roman" w:hint="eastAsia"/>
          <w:kern w:val="0"/>
          <w:sz w:val="28"/>
          <w:szCs w:val="28"/>
        </w:rPr>
        <w:t>钢质防盗门顶部预留玻璃窗，门框钢板厚度</w:t>
      </w:r>
      <w:r>
        <w:rPr>
          <w:rFonts w:ascii="Times New Roman" w:hAnsi="Times New Roman"/>
          <w:kern w:val="0"/>
          <w:sz w:val="28"/>
          <w:szCs w:val="28"/>
        </w:rPr>
        <w:t>2mm</w:t>
      </w:r>
      <w:r>
        <w:rPr>
          <w:rFonts w:ascii="Times New Roman" w:hAnsi="Times New Roman" w:hint="eastAsia"/>
          <w:kern w:val="0"/>
          <w:sz w:val="28"/>
          <w:szCs w:val="28"/>
        </w:rPr>
        <w:t>，门面板</w:t>
      </w:r>
      <w:r>
        <w:rPr>
          <w:rFonts w:ascii="Times New Roman" w:hAnsi="Times New Roman"/>
          <w:kern w:val="0"/>
          <w:sz w:val="28"/>
          <w:szCs w:val="28"/>
        </w:rPr>
        <w:t>1mm</w:t>
      </w:r>
      <w:r>
        <w:rPr>
          <w:rFonts w:ascii="Times New Roman" w:hAnsi="Times New Roman" w:hint="eastAsia"/>
          <w:kern w:val="0"/>
          <w:sz w:val="28"/>
          <w:szCs w:val="28"/>
        </w:rPr>
        <w:t>，门内填充硅酸铝岩棉（防火棉），加固件采用</w:t>
      </w:r>
      <w:r>
        <w:rPr>
          <w:rFonts w:ascii="Times New Roman" w:hAnsi="Times New Roman"/>
          <w:kern w:val="0"/>
          <w:sz w:val="28"/>
          <w:szCs w:val="28"/>
        </w:rPr>
        <w:t>2mm</w:t>
      </w:r>
      <w:r>
        <w:rPr>
          <w:rFonts w:ascii="Times New Roman" w:hAnsi="Times New Roman" w:hint="eastAsia"/>
          <w:kern w:val="0"/>
          <w:sz w:val="28"/>
          <w:szCs w:val="28"/>
        </w:rPr>
        <w:t>厚钢板。</w:t>
      </w:r>
    </w:p>
    <w:p w:rsidR="007253B8" w:rsidRDefault="007253B8" w:rsidP="00237825">
      <w:pPr>
        <w:spacing w:line="560" w:lineRule="exact"/>
        <w:ind w:firstLineChars="200" w:firstLine="3168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4</w:t>
      </w:r>
      <w:r>
        <w:rPr>
          <w:rFonts w:ascii="Times New Roman" w:hAnsi="Times New Roman" w:hint="eastAsia"/>
          <w:kern w:val="0"/>
          <w:sz w:val="28"/>
          <w:szCs w:val="28"/>
        </w:rPr>
        <w:t>、</w:t>
      </w:r>
      <w:r w:rsidRPr="0092420E">
        <w:rPr>
          <w:rFonts w:ascii="Times New Roman" w:hAnsi="Times New Roman"/>
          <w:kern w:val="0"/>
          <w:sz w:val="28"/>
          <w:szCs w:val="28"/>
        </w:rPr>
        <w:t>304</w:t>
      </w:r>
      <w:r w:rsidRPr="0092420E">
        <w:rPr>
          <w:rFonts w:ascii="Times New Roman" w:hAnsi="Times New Roman" w:hint="eastAsia"/>
          <w:kern w:val="0"/>
          <w:sz w:val="28"/>
          <w:szCs w:val="28"/>
        </w:rPr>
        <w:t>不锈钢</w:t>
      </w:r>
      <w:r>
        <w:rPr>
          <w:rFonts w:ascii="Times New Roman" w:hAnsi="Times New Roman" w:hint="eastAsia"/>
          <w:kern w:val="0"/>
          <w:sz w:val="28"/>
          <w:szCs w:val="28"/>
        </w:rPr>
        <w:t>网</w:t>
      </w:r>
      <w:r w:rsidRPr="0092420E">
        <w:rPr>
          <w:rFonts w:ascii="Times New Roman" w:hAnsi="Times New Roman" w:hint="eastAsia"/>
          <w:kern w:val="0"/>
          <w:sz w:val="28"/>
          <w:szCs w:val="28"/>
        </w:rPr>
        <w:t>，目数</w:t>
      </w:r>
      <w:r w:rsidRPr="0092420E">
        <w:rPr>
          <w:rFonts w:ascii="Times New Roman" w:hAnsi="Times New Roman"/>
          <w:kern w:val="0"/>
          <w:sz w:val="28"/>
          <w:szCs w:val="28"/>
        </w:rPr>
        <w:t>:14X14</w:t>
      </w:r>
      <w:r w:rsidRPr="0092420E">
        <w:rPr>
          <w:rFonts w:ascii="Times New Roman" w:hAnsi="Times New Roman" w:hint="eastAsia"/>
          <w:kern w:val="0"/>
          <w:sz w:val="28"/>
          <w:szCs w:val="28"/>
        </w:rPr>
        <w:t>目，线径</w:t>
      </w:r>
      <w:r w:rsidRPr="0092420E">
        <w:rPr>
          <w:rFonts w:ascii="Times New Roman" w:hAnsi="Times New Roman"/>
          <w:kern w:val="0"/>
          <w:sz w:val="28"/>
          <w:szCs w:val="28"/>
        </w:rPr>
        <w:t>0.9</w:t>
      </w:r>
      <w:r>
        <w:rPr>
          <w:rFonts w:ascii="Times New Roman" w:hAnsi="Times New Roman" w:hint="eastAsia"/>
          <w:kern w:val="0"/>
          <w:sz w:val="28"/>
          <w:szCs w:val="28"/>
        </w:rPr>
        <w:t>。</w:t>
      </w:r>
    </w:p>
    <w:p w:rsidR="007253B8" w:rsidRDefault="007253B8" w:rsidP="00237825">
      <w:pPr>
        <w:spacing w:line="560" w:lineRule="exact"/>
        <w:ind w:firstLineChars="200" w:firstLine="3168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5</w:t>
      </w:r>
      <w:r w:rsidRPr="0092420E">
        <w:rPr>
          <w:rFonts w:ascii="Times New Roman" w:hAnsi="Times New Roman" w:hint="eastAsia"/>
          <w:kern w:val="0"/>
          <w:sz w:val="28"/>
          <w:szCs w:val="28"/>
        </w:rPr>
        <w:t>低压绝缘橡胶板</w:t>
      </w:r>
      <w:r>
        <w:rPr>
          <w:rFonts w:ascii="Times New Roman" w:hAnsi="Times New Roman" w:hint="eastAsia"/>
          <w:kern w:val="0"/>
          <w:sz w:val="28"/>
          <w:szCs w:val="28"/>
        </w:rPr>
        <w:t>：</w:t>
      </w:r>
      <w:r w:rsidRPr="0092420E">
        <w:rPr>
          <w:rFonts w:ascii="Times New Roman" w:hAnsi="Times New Roman" w:hint="eastAsia"/>
          <w:kern w:val="0"/>
          <w:sz w:val="28"/>
          <w:szCs w:val="28"/>
        </w:rPr>
        <w:t>≤</w:t>
      </w:r>
      <w:r w:rsidRPr="0092420E">
        <w:rPr>
          <w:rFonts w:ascii="Times New Roman" w:hAnsi="Times New Roman"/>
          <w:kern w:val="0"/>
          <w:sz w:val="28"/>
          <w:szCs w:val="28"/>
        </w:rPr>
        <w:t>500V</w:t>
      </w:r>
      <w:r w:rsidRPr="0092420E">
        <w:rPr>
          <w:rFonts w:ascii="Times New Roman" w:hAnsi="Times New Roman" w:hint="eastAsia"/>
          <w:kern w:val="0"/>
          <w:sz w:val="28"/>
          <w:szCs w:val="28"/>
        </w:rPr>
        <w:t>，</w:t>
      </w:r>
      <w:r w:rsidRPr="0092420E">
        <w:rPr>
          <w:rFonts w:ascii="Times New Roman" w:hAnsi="Times New Roman"/>
          <w:kern w:val="0"/>
          <w:sz w:val="28"/>
          <w:szCs w:val="28"/>
        </w:rPr>
        <w:t>5mm</w:t>
      </w:r>
      <w:r w:rsidRPr="0092420E">
        <w:rPr>
          <w:rFonts w:ascii="Times New Roman" w:hAnsi="Times New Roman" w:hint="eastAsia"/>
          <w:kern w:val="0"/>
          <w:sz w:val="28"/>
          <w:szCs w:val="28"/>
        </w:rPr>
        <w:t>厚，</w:t>
      </w:r>
      <w:r w:rsidRPr="0092420E">
        <w:rPr>
          <w:rFonts w:ascii="Times New Roman" w:hAnsi="Times New Roman"/>
          <w:kern w:val="0"/>
          <w:sz w:val="28"/>
          <w:szCs w:val="28"/>
        </w:rPr>
        <w:t>1.0m</w:t>
      </w:r>
      <w:r w:rsidRPr="0092420E">
        <w:rPr>
          <w:rFonts w:ascii="Times New Roman" w:hAnsi="Times New Roman" w:hint="eastAsia"/>
          <w:kern w:val="0"/>
          <w:sz w:val="28"/>
          <w:szCs w:val="28"/>
        </w:rPr>
        <w:t>宽，击穿电压≥</w:t>
      </w:r>
      <w:r w:rsidRPr="0092420E">
        <w:rPr>
          <w:rFonts w:ascii="Times New Roman" w:hAnsi="Times New Roman"/>
          <w:kern w:val="0"/>
          <w:sz w:val="28"/>
          <w:szCs w:val="28"/>
        </w:rPr>
        <w:t>3500V</w:t>
      </w:r>
      <w:r w:rsidRPr="0092420E">
        <w:rPr>
          <w:rFonts w:ascii="Times New Roman" w:hAnsi="Times New Roman" w:hint="eastAsia"/>
          <w:kern w:val="0"/>
          <w:sz w:val="28"/>
          <w:szCs w:val="28"/>
        </w:rPr>
        <w:t>，击穿时间≥</w:t>
      </w:r>
      <w:r w:rsidRPr="0092420E">
        <w:rPr>
          <w:rFonts w:ascii="Times New Roman" w:hAnsi="Times New Roman"/>
          <w:kern w:val="0"/>
          <w:sz w:val="28"/>
          <w:szCs w:val="28"/>
        </w:rPr>
        <w:t>62s</w:t>
      </w:r>
      <w:r w:rsidRPr="0092420E">
        <w:rPr>
          <w:rFonts w:ascii="Times New Roman" w:hAnsi="Times New Roman" w:hint="eastAsia"/>
          <w:kern w:val="0"/>
          <w:sz w:val="28"/>
          <w:szCs w:val="28"/>
        </w:rPr>
        <w:t>，国标</w:t>
      </w:r>
      <w:r w:rsidRPr="0092420E">
        <w:rPr>
          <w:rFonts w:ascii="Times New Roman" w:hAnsi="Times New Roman"/>
          <w:kern w:val="0"/>
          <w:sz w:val="28"/>
          <w:szCs w:val="28"/>
        </w:rPr>
        <w:t>HG2949-1997</w:t>
      </w:r>
      <w:r>
        <w:rPr>
          <w:rFonts w:ascii="Times New Roman" w:hAnsi="Times New Roman" w:hint="eastAsia"/>
          <w:kern w:val="0"/>
          <w:sz w:val="28"/>
          <w:szCs w:val="28"/>
        </w:rPr>
        <w:t>。</w:t>
      </w:r>
    </w:p>
    <w:p w:rsidR="007253B8" w:rsidRDefault="007253B8" w:rsidP="00237825">
      <w:pPr>
        <w:spacing w:line="560" w:lineRule="exact"/>
        <w:ind w:firstLineChars="200" w:firstLine="3168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6</w:t>
      </w:r>
      <w:r>
        <w:rPr>
          <w:rFonts w:ascii="Times New Roman" w:hAnsi="Times New Roman" w:hint="eastAsia"/>
          <w:kern w:val="0"/>
          <w:sz w:val="28"/>
          <w:szCs w:val="28"/>
        </w:rPr>
        <w:t>、</w:t>
      </w:r>
      <w:r w:rsidRPr="00383A3F">
        <w:rPr>
          <w:rFonts w:ascii="Times New Roman" w:hAnsi="Times New Roman" w:hint="eastAsia"/>
          <w:kern w:val="0"/>
          <w:sz w:val="28"/>
          <w:szCs w:val="28"/>
        </w:rPr>
        <w:t>安装换气扇</w:t>
      </w:r>
      <w:r>
        <w:rPr>
          <w:rFonts w:ascii="Times New Roman" w:hAnsi="Times New Roman" w:hint="eastAsia"/>
          <w:kern w:val="0"/>
          <w:sz w:val="28"/>
          <w:szCs w:val="28"/>
        </w:rPr>
        <w:t>：</w:t>
      </w:r>
      <w:r w:rsidRPr="00383A3F">
        <w:rPr>
          <w:rFonts w:ascii="Times New Roman" w:hAnsi="Times New Roman" w:hint="eastAsia"/>
          <w:kern w:val="0"/>
          <w:sz w:val="28"/>
          <w:szCs w:val="28"/>
        </w:rPr>
        <w:t>直径</w:t>
      </w:r>
      <w:r w:rsidRPr="00383A3F">
        <w:rPr>
          <w:rFonts w:ascii="Times New Roman" w:hAnsi="Times New Roman"/>
          <w:kern w:val="0"/>
          <w:sz w:val="28"/>
          <w:szCs w:val="28"/>
        </w:rPr>
        <w:t>60cm</w:t>
      </w:r>
      <w:r w:rsidRPr="00383A3F">
        <w:rPr>
          <w:rFonts w:ascii="Times New Roman" w:hAnsi="Times New Roman" w:hint="eastAsia"/>
          <w:kern w:val="0"/>
          <w:sz w:val="28"/>
          <w:szCs w:val="28"/>
        </w:rPr>
        <w:t>，含线路开关、墙上开孔及恢复</w:t>
      </w:r>
    </w:p>
    <w:p w:rsidR="007253B8" w:rsidRDefault="007253B8" w:rsidP="00237825">
      <w:pPr>
        <w:spacing w:line="560" w:lineRule="exact"/>
        <w:ind w:firstLineChars="200" w:firstLine="3168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7</w:t>
      </w:r>
      <w:r>
        <w:rPr>
          <w:rFonts w:ascii="Times New Roman" w:hAnsi="Times New Roman" w:hint="eastAsia"/>
          <w:kern w:val="0"/>
          <w:sz w:val="28"/>
          <w:szCs w:val="28"/>
        </w:rPr>
        <w:t>、</w:t>
      </w:r>
      <w:r w:rsidRPr="00383A3F">
        <w:rPr>
          <w:rFonts w:ascii="Times New Roman" w:hAnsi="Times New Roman" w:hint="eastAsia"/>
          <w:kern w:val="0"/>
          <w:sz w:val="28"/>
          <w:szCs w:val="28"/>
        </w:rPr>
        <w:t>吸尘器</w:t>
      </w:r>
      <w:r>
        <w:rPr>
          <w:rFonts w:ascii="Times New Roman" w:hAnsi="Times New Roman" w:hint="eastAsia"/>
          <w:kern w:val="0"/>
          <w:sz w:val="28"/>
          <w:szCs w:val="28"/>
        </w:rPr>
        <w:t>：</w:t>
      </w:r>
      <w:r>
        <w:rPr>
          <w:rFonts w:ascii="Times New Roman" w:hAnsi="Times New Roman"/>
          <w:kern w:val="0"/>
          <w:sz w:val="28"/>
          <w:szCs w:val="28"/>
        </w:rPr>
        <w:t>3.6KW</w:t>
      </w:r>
      <w:r>
        <w:rPr>
          <w:rFonts w:ascii="Times New Roman" w:hAnsi="Times New Roman" w:hint="eastAsia"/>
          <w:kern w:val="0"/>
          <w:sz w:val="28"/>
          <w:szCs w:val="28"/>
        </w:rPr>
        <w:t>，</w:t>
      </w:r>
      <w:r>
        <w:rPr>
          <w:rFonts w:ascii="Times New Roman" w:hAnsi="Times New Roman"/>
          <w:kern w:val="0"/>
          <w:sz w:val="28"/>
          <w:szCs w:val="28"/>
        </w:rPr>
        <w:t>2</w:t>
      </w:r>
      <w:r>
        <w:rPr>
          <w:rFonts w:ascii="Times New Roman" w:hAnsi="Times New Roman" w:hint="eastAsia"/>
          <w:kern w:val="0"/>
          <w:sz w:val="28"/>
          <w:szCs w:val="28"/>
        </w:rPr>
        <w:t>台；</w:t>
      </w:r>
      <w:r>
        <w:rPr>
          <w:rFonts w:ascii="Times New Roman" w:hAnsi="Times New Roman"/>
          <w:kern w:val="0"/>
          <w:sz w:val="28"/>
          <w:szCs w:val="28"/>
        </w:rPr>
        <w:t>2.0KW</w:t>
      </w:r>
      <w:r>
        <w:rPr>
          <w:rFonts w:ascii="Times New Roman" w:hAnsi="Times New Roman" w:hint="eastAsia"/>
          <w:kern w:val="0"/>
          <w:sz w:val="28"/>
          <w:szCs w:val="28"/>
        </w:rPr>
        <w:t>，</w:t>
      </w:r>
      <w:r>
        <w:rPr>
          <w:rFonts w:ascii="Times New Roman" w:hAnsi="Times New Roman"/>
          <w:kern w:val="0"/>
          <w:sz w:val="28"/>
          <w:szCs w:val="28"/>
        </w:rPr>
        <w:t>2</w:t>
      </w:r>
      <w:r>
        <w:rPr>
          <w:rFonts w:ascii="Times New Roman" w:hAnsi="Times New Roman" w:hint="eastAsia"/>
          <w:kern w:val="0"/>
          <w:sz w:val="28"/>
          <w:szCs w:val="28"/>
        </w:rPr>
        <w:t>台。</w:t>
      </w:r>
    </w:p>
    <w:p w:rsidR="007253B8" w:rsidRPr="00383A3F" w:rsidRDefault="007253B8" w:rsidP="00237825">
      <w:pPr>
        <w:spacing w:line="560" w:lineRule="exact"/>
        <w:ind w:firstLineChars="200" w:firstLine="3168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8</w:t>
      </w:r>
      <w:r>
        <w:rPr>
          <w:rFonts w:ascii="Times New Roman" w:hAnsi="Times New Roman" w:hint="eastAsia"/>
          <w:kern w:val="0"/>
          <w:sz w:val="28"/>
          <w:szCs w:val="28"/>
        </w:rPr>
        <w:t>、</w:t>
      </w:r>
      <w:r w:rsidRPr="00383A3F">
        <w:rPr>
          <w:rFonts w:ascii="Times New Roman" w:hAnsi="Times New Roman" w:hint="eastAsia"/>
          <w:kern w:val="0"/>
          <w:sz w:val="28"/>
          <w:szCs w:val="28"/>
        </w:rPr>
        <w:t>配电室排水沟</w:t>
      </w:r>
      <w:r>
        <w:rPr>
          <w:rFonts w:ascii="Times New Roman" w:hAnsi="Times New Roman" w:hint="eastAsia"/>
          <w:kern w:val="0"/>
          <w:sz w:val="28"/>
          <w:szCs w:val="28"/>
        </w:rPr>
        <w:t>：所需设备及主要材料详见施工图纸。</w:t>
      </w:r>
    </w:p>
    <w:p w:rsidR="007253B8" w:rsidRDefault="007253B8" w:rsidP="00237825">
      <w:pPr>
        <w:spacing w:line="560" w:lineRule="exact"/>
        <w:ind w:firstLineChars="200" w:firstLine="31680"/>
        <w:rPr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9</w:t>
      </w:r>
      <w:r>
        <w:rPr>
          <w:rFonts w:ascii="Times New Roman" w:hAnsi="Times New Roman" w:hint="eastAsia"/>
          <w:kern w:val="0"/>
          <w:sz w:val="28"/>
          <w:szCs w:val="28"/>
        </w:rPr>
        <w:t>、空调型号：</w:t>
      </w:r>
      <w:r>
        <w:rPr>
          <w:rFonts w:ascii="Times New Roman" w:hAnsi="Times New Roman"/>
          <w:kern w:val="0"/>
          <w:sz w:val="28"/>
          <w:szCs w:val="28"/>
        </w:rPr>
        <w:t>3p</w:t>
      </w:r>
      <w:r>
        <w:rPr>
          <w:rFonts w:ascii="Times New Roman" w:hAnsi="Times New Roman" w:hint="eastAsia"/>
          <w:kern w:val="0"/>
          <w:sz w:val="28"/>
          <w:szCs w:val="28"/>
        </w:rPr>
        <w:t>、</w:t>
      </w:r>
      <w:r>
        <w:rPr>
          <w:rFonts w:ascii="Times New Roman" w:hAnsi="Times New Roman"/>
          <w:kern w:val="0"/>
          <w:sz w:val="28"/>
          <w:szCs w:val="28"/>
        </w:rPr>
        <w:t>5p</w:t>
      </w:r>
      <w:r>
        <w:rPr>
          <w:rFonts w:ascii="Times New Roman" w:hAnsi="Times New Roman" w:hint="eastAsia"/>
          <w:kern w:val="0"/>
          <w:sz w:val="28"/>
          <w:szCs w:val="28"/>
        </w:rPr>
        <w:t>。</w:t>
      </w:r>
    </w:p>
    <w:p w:rsidR="007253B8" w:rsidRDefault="007253B8" w:rsidP="00EF008C">
      <w:pPr>
        <w:pStyle w:val="ListParagraph"/>
        <w:numPr>
          <w:ilvl w:val="0"/>
          <w:numId w:val="1"/>
        </w:numPr>
        <w:spacing w:line="5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施工要求：</w:t>
      </w:r>
    </w:p>
    <w:p w:rsidR="007253B8" w:rsidRDefault="007253B8" w:rsidP="00237825">
      <w:pPr>
        <w:pStyle w:val="ListParagraph"/>
        <w:spacing w:line="560" w:lineRule="exact"/>
        <w:ind w:left="155" w:firstLineChars="150" w:firstLine="3168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、防盗窗根据现场实际情况按要求施工，具体尺寸以实际测量为准。</w:t>
      </w:r>
    </w:p>
    <w:p w:rsidR="007253B8" w:rsidRDefault="007253B8" w:rsidP="00237825">
      <w:pPr>
        <w:spacing w:line="56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、防盗窗加工时横向方管与边框要求氩弧焊焊接，焊点进行精细抛光；圆管与方管采用冲孔穿管连接（边框为不通孔）。</w:t>
      </w:r>
    </w:p>
    <w:p w:rsidR="007253B8" w:rsidRDefault="007253B8" w:rsidP="00237825">
      <w:pPr>
        <w:spacing w:line="56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、防盗窗安装时采用膨胀螺栓固定连接，每边不少于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个锚固点；防盗窗边框与墙体间隙要求不大于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>
          <w:rPr>
            <w:sz w:val="28"/>
            <w:szCs w:val="28"/>
          </w:rPr>
          <w:t>5mm</w:t>
        </w:r>
      </w:smartTag>
      <w:r>
        <w:rPr>
          <w:rFonts w:hint="eastAsia"/>
          <w:sz w:val="28"/>
          <w:szCs w:val="28"/>
        </w:rPr>
        <w:t>。</w:t>
      </w:r>
    </w:p>
    <w:p w:rsidR="007253B8" w:rsidRPr="00D267C5" w:rsidRDefault="007253B8" w:rsidP="00237825">
      <w:pPr>
        <w:spacing w:line="560" w:lineRule="exact"/>
        <w:ind w:firstLineChars="200" w:firstLine="31680"/>
        <w:rPr>
          <w:sz w:val="28"/>
          <w:szCs w:val="28"/>
        </w:rPr>
      </w:pPr>
      <w:r w:rsidRPr="00D267C5">
        <w:rPr>
          <w:sz w:val="28"/>
          <w:szCs w:val="28"/>
        </w:rPr>
        <w:t>4</w:t>
      </w:r>
      <w:r w:rsidRPr="00D267C5">
        <w:rPr>
          <w:rFonts w:hint="eastAsia"/>
          <w:sz w:val="28"/>
          <w:szCs w:val="28"/>
        </w:rPr>
        <w:t>、钢制防盗门现场安装即可，防盗门上方留置防盗玻璃窗。</w:t>
      </w:r>
    </w:p>
    <w:p w:rsidR="007253B8" w:rsidRPr="00D267C5" w:rsidRDefault="007253B8" w:rsidP="00237825">
      <w:pPr>
        <w:spacing w:line="560" w:lineRule="exact"/>
        <w:ind w:firstLineChars="200" w:firstLine="31680"/>
        <w:rPr>
          <w:sz w:val="28"/>
          <w:szCs w:val="28"/>
        </w:rPr>
      </w:pPr>
      <w:r w:rsidRPr="00D267C5">
        <w:rPr>
          <w:sz w:val="28"/>
          <w:szCs w:val="28"/>
        </w:rPr>
        <w:t>5</w:t>
      </w:r>
      <w:r w:rsidRPr="00D267C5">
        <w:rPr>
          <w:rFonts w:hint="eastAsia"/>
          <w:sz w:val="28"/>
          <w:szCs w:val="28"/>
        </w:rPr>
        <w:t>、防盗门门框与门扇的配合间隙、搭接宽度以及门扇的平面度应符合《防盗安全门通用技术条件》</w:t>
      </w:r>
      <w:r w:rsidRPr="00D267C5">
        <w:rPr>
          <w:sz w:val="28"/>
          <w:szCs w:val="28"/>
        </w:rPr>
        <w:t>GB17565-2007</w:t>
      </w:r>
      <w:r w:rsidRPr="00D267C5">
        <w:rPr>
          <w:rFonts w:hint="eastAsia"/>
          <w:sz w:val="28"/>
          <w:szCs w:val="28"/>
        </w:rPr>
        <w:t>要求。</w:t>
      </w:r>
    </w:p>
    <w:p w:rsidR="007253B8" w:rsidRDefault="007253B8" w:rsidP="00237825">
      <w:pPr>
        <w:spacing w:line="560" w:lineRule="exact"/>
        <w:ind w:firstLineChars="200" w:firstLine="31680"/>
        <w:rPr>
          <w:sz w:val="28"/>
          <w:szCs w:val="28"/>
        </w:rPr>
      </w:pPr>
      <w:r w:rsidRPr="00D267C5">
        <w:rPr>
          <w:sz w:val="28"/>
          <w:szCs w:val="28"/>
        </w:rPr>
        <w:t>6</w:t>
      </w:r>
      <w:r w:rsidRPr="00D267C5">
        <w:rPr>
          <w:rFonts w:hint="eastAsia"/>
          <w:sz w:val="28"/>
          <w:szCs w:val="28"/>
        </w:rPr>
        <w:t>、防盗门门框和门面板表面采用静电喷塑处理。门上装闭门器、高质量防盗、防火锁，暗插销（固定门扇）和顺位器。</w:t>
      </w:r>
    </w:p>
    <w:p w:rsidR="007253B8" w:rsidRDefault="007253B8" w:rsidP="00237825">
      <w:pPr>
        <w:spacing w:line="56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、确定安装位置</w:t>
      </w:r>
      <w:r w:rsidRPr="00A50075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，根据换气扇</w:t>
      </w:r>
      <w:r w:rsidRPr="00A50075">
        <w:rPr>
          <w:rFonts w:hint="eastAsia"/>
          <w:sz w:val="28"/>
          <w:szCs w:val="28"/>
        </w:rPr>
        <w:t>尺寸</w:t>
      </w:r>
      <w:r>
        <w:rPr>
          <w:rFonts w:hint="eastAsia"/>
          <w:sz w:val="28"/>
          <w:szCs w:val="28"/>
        </w:rPr>
        <w:t>，</w:t>
      </w:r>
      <w:r w:rsidRPr="00A50075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要</w:t>
      </w:r>
      <w:r w:rsidRPr="00A50075">
        <w:rPr>
          <w:rFonts w:hint="eastAsia"/>
          <w:sz w:val="28"/>
          <w:szCs w:val="28"/>
        </w:rPr>
        <w:t>求开孔。安装固定在预定位置</w:t>
      </w:r>
      <w:r>
        <w:rPr>
          <w:rFonts w:hint="eastAsia"/>
          <w:sz w:val="28"/>
          <w:szCs w:val="28"/>
        </w:rPr>
        <w:t>，接好电源线，调试正常。</w:t>
      </w:r>
    </w:p>
    <w:p w:rsidR="007253B8" w:rsidRPr="006B64E3" w:rsidRDefault="007253B8" w:rsidP="00237825">
      <w:pPr>
        <w:spacing w:line="56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、确定好安装位置后，坚持</w:t>
      </w:r>
      <w:r w:rsidRPr="00A50075">
        <w:rPr>
          <w:rFonts w:hint="eastAsia"/>
          <w:sz w:val="28"/>
          <w:szCs w:val="28"/>
        </w:rPr>
        <w:t>安全</w:t>
      </w:r>
      <w:r>
        <w:rPr>
          <w:rFonts w:hint="eastAsia"/>
          <w:sz w:val="28"/>
          <w:szCs w:val="28"/>
        </w:rPr>
        <w:t>为重原则，空调</w:t>
      </w:r>
      <w:r w:rsidRPr="00A50075">
        <w:rPr>
          <w:rFonts w:hint="eastAsia"/>
          <w:sz w:val="28"/>
          <w:szCs w:val="28"/>
        </w:rPr>
        <w:t>安装时应对供</w:t>
      </w:r>
      <w:r>
        <w:rPr>
          <w:rFonts w:hint="eastAsia"/>
          <w:sz w:val="28"/>
          <w:szCs w:val="28"/>
        </w:rPr>
        <w:t>电</w:t>
      </w:r>
      <w:r w:rsidRPr="00A50075">
        <w:rPr>
          <w:rFonts w:hint="eastAsia"/>
          <w:sz w:val="28"/>
          <w:szCs w:val="28"/>
        </w:rPr>
        <w:t>电源插座进行检</w:t>
      </w:r>
      <w:r>
        <w:rPr>
          <w:rFonts w:hint="eastAsia"/>
          <w:sz w:val="28"/>
          <w:szCs w:val="28"/>
        </w:rPr>
        <w:t>查</w:t>
      </w:r>
      <w:r w:rsidRPr="00A50075">
        <w:rPr>
          <w:rFonts w:hint="eastAsia"/>
          <w:sz w:val="28"/>
          <w:szCs w:val="28"/>
        </w:rPr>
        <w:t>是否有效接地。</w:t>
      </w:r>
    </w:p>
    <w:p w:rsidR="007253B8" w:rsidRPr="00A50075" w:rsidRDefault="007253B8" w:rsidP="00237825">
      <w:pPr>
        <w:spacing w:line="56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、配电室排水系统</w:t>
      </w:r>
      <w:r w:rsidRPr="004E1D6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具体施工方法、</w:t>
      </w:r>
      <w:r w:rsidRPr="004E1D6D">
        <w:rPr>
          <w:rFonts w:hint="eastAsia"/>
          <w:sz w:val="28"/>
          <w:szCs w:val="28"/>
        </w:rPr>
        <w:t>所需设备及主要材料</w:t>
      </w:r>
      <w:r>
        <w:rPr>
          <w:rFonts w:hint="eastAsia"/>
          <w:sz w:val="28"/>
          <w:szCs w:val="28"/>
        </w:rPr>
        <w:t>详见设计图纸。</w:t>
      </w:r>
    </w:p>
    <w:p w:rsidR="007253B8" w:rsidRPr="002C6568" w:rsidRDefault="007253B8" w:rsidP="007C04B5">
      <w:pPr>
        <w:spacing w:line="560" w:lineRule="exact"/>
        <w:ind w:firstLineChars="200" w:firstLine="31680"/>
        <w:rPr>
          <w:sz w:val="28"/>
          <w:szCs w:val="28"/>
        </w:rPr>
      </w:pPr>
    </w:p>
    <w:sectPr w:rsidR="007253B8" w:rsidRPr="002C6568" w:rsidSect="0087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B8" w:rsidRDefault="007253B8" w:rsidP="00FE47D7">
      <w:r>
        <w:separator/>
      </w:r>
    </w:p>
  </w:endnote>
  <w:endnote w:type="continuationSeparator" w:id="0">
    <w:p w:rsidR="007253B8" w:rsidRDefault="007253B8" w:rsidP="00FE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B8" w:rsidRDefault="007253B8" w:rsidP="00FE47D7">
      <w:r>
        <w:separator/>
      </w:r>
    </w:p>
  </w:footnote>
  <w:footnote w:type="continuationSeparator" w:id="0">
    <w:p w:rsidR="007253B8" w:rsidRDefault="007253B8" w:rsidP="00FE4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4DC8"/>
    <w:multiLevelType w:val="hybridMultilevel"/>
    <w:tmpl w:val="202461E0"/>
    <w:lvl w:ilvl="0" w:tplc="91E2123E">
      <w:start w:val="1"/>
      <w:numFmt w:val="japaneseCounting"/>
      <w:lvlText w:val="%1、"/>
      <w:lvlJc w:val="left"/>
      <w:pPr>
        <w:ind w:left="13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F67"/>
    <w:rsid w:val="000623B2"/>
    <w:rsid w:val="0006602B"/>
    <w:rsid w:val="00066C17"/>
    <w:rsid w:val="000B07F3"/>
    <w:rsid w:val="000B6995"/>
    <w:rsid w:val="000F3948"/>
    <w:rsid w:val="0013155A"/>
    <w:rsid w:val="00152F67"/>
    <w:rsid w:val="00191653"/>
    <w:rsid w:val="001C1505"/>
    <w:rsid w:val="00237825"/>
    <w:rsid w:val="00241808"/>
    <w:rsid w:val="00275873"/>
    <w:rsid w:val="00294DF1"/>
    <w:rsid w:val="002B6F04"/>
    <w:rsid w:val="002C6568"/>
    <w:rsid w:val="002E36A9"/>
    <w:rsid w:val="00307D42"/>
    <w:rsid w:val="00326B67"/>
    <w:rsid w:val="00331509"/>
    <w:rsid w:val="003827E5"/>
    <w:rsid w:val="00383A3F"/>
    <w:rsid w:val="00391F97"/>
    <w:rsid w:val="00393464"/>
    <w:rsid w:val="003945D9"/>
    <w:rsid w:val="003A501C"/>
    <w:rsid w:val="003E5AD0"/>
    <w:rsid w:val="003F4927"/>
    <w:rsid w:val="0045042B"/>
    <w:rsid w:val="00467AF8"/>
    <w:rsid w:val="004B15F6"/>
    <w:rsid w:val="004E1D6D"/>
    <w:rsid w:val="004F1461"/>
    <w:rsid w:val="004F3CFF"/>
    <w:rsid w:val="00503E89"/>
    <w:rsid w:val="00550F92"/>
    <w:rsid w:val="005C36EF"/>
    <w:rsid w:val="005D20AD"/>
    <w:rsid w:val="005E1B29"/>
    <w:rsid w:val="0060217C"/>
    <w:rsid w:val="00635144"/>
    <w:rsid w:val="00645EB3"/>
    <w:rsid w:val="00665A0E"/>
    <w:rsid w:val="0067341D"/>
    <w:rsid w:val="006B64E3"/>
    <w:rsid w:val="006F508F"/>
    <w:rsid w:val="00704EA8"/>
    <w:rsid w:val="007253B8"/>
    <w:rsid w:val="00785EBD"/>
    <w:rsid w:val="007A1DFB"/>
    <w:rsid w:val="007C04B5"/>
    <w:rsid w:val="007F50A4"/>
    <w:rsid w:val="008458F1"/>
    <w:rsid w:val="008671DA"/>
    <w:rsid w:val="0087541A"/>
    <w:rsid w:val="008C4776"/>
    <w:rsid w:val="00902107"/>
    <w:rsid w:val="0092420E"/>
    <w:rsid w:val="00943FB4"/>
    <w:rsid w:val="009C0673"/>
    <w:rsid w:val="009C1749"/>
    <w:rsid w:val="00A06F88"/>
    <w:rsid w:val="00A11F86"/>
    <w:rsid w:val="00A22D1F"/>
    <w:rsid w:val="00A24E62"/>
    <w:rsid w:val="00A50075"/>
    <w:rsid w:val="00A92515"/>
    <w:rsid w:val="00AF2DAE"/>
    <w:rsid w:val="00AF63AF"/>
    <w:rsid w:val="00B24568"/>
    <w:rsid w:val="00BF2DB8"/>
    <w:rsid w:val="00C2373C"/>
    <w:rsid w:val="00C80740"/>
    <w:rsid w:val="00C82C00"/>
    <w:rsid w:val="00CC498C"/>
    <w:rsid w:val="00D02F71"/>
    <w:rsid w:val="00D267C5"/>
    <w:rsid w:val="00D43CCA"/>
    <w:rsid w:val="00D6617C"/>
    <w:rsid w:val="00D7017F"/>
    <w:rsid w:val="00D91F37"/>
    <w:rsid w:val="00E13250"/>
    <w:rsid w:val="00E16757"/>
    <w:rsid w:val="00E26131"/>
    <w:rsid w:val="00E4218E"/>
    <w:rsid w:val="00E6457A"/>
    <w:rsid w:val="00EB0EBD"/>
    <w:rsid w:val="00EF008C"/>
    <w:rsid w:val="00EF04DC"/>
    <w:rsid w:val="00FE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1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E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47D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E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47D7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F008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F00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EF00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33333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</Pages>
  <Words>114</Words>
  <Characters>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34</cp:revision>
  <dcterms:created xsi:type="dcterms:W3CDTF">2015-03-06T00:08:00Z</dcterms:created>
  <dcterms:modified xsi:type="dcterms:W3CDTF">2015-09-23T03:37:00Z</dcterms:modified>
</cp:coreProperties>
</file>