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山东经贸职业学院单一来源采购审批表</w:t>
      </w:r>
    </w:p>
    <w:tbl>
      <w:tblPr>
        <w:tblStyle w:val="2"/>
        <w:tblpPr w:leftFromText="180" w:rightFromText="180" w:vertAnchor="page" w:horzAnchor="page" w:tblpX="1156" w:tblpY="2949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3"/>
        <w:gridCol w:w="7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53" w:hRule="exact"/>
        </w:trPr>
        <w:tc>
          <w:tcPr>
            <w:tcW w:w="178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73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  <w:p>
            <w:pPr>
              <w:widowControl/>
              <w:rPr>
                <w:rFonts w:ascii="Arial" w:hAnsi="Arial" w:eastAsia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5" w:hRule="atLeast"/>
        </w:trPr>
        <w:tc>
          <w:tcPr>
            <w:tcW w:w="178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481" w:leftChars="114" w:hanging="242" w:hangingChars="101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采用单一来源</w:t>
            </w:r>
          </w:p>
          <w:p>
            <w:pPr>
              <w:widowControl/>
              <w:spacing w:line="240" w:lineRule="exact"/>
              <w:ind w:left="481" w:leftChars="114" w:hanging="242" w:hangingChars="101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采购方式的说明</w:t>
            </w:r>
          </w:p>
        </w:tc>
        <w:tc>
          <w:tcPr>
            <w:tcW w:w="7397" w:type="dxa"/>
            <w:shd w:val="clear" w:color="auto" w:fill="FFFFFF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一、采用单一来源采购的原因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本项目经过充分的市场调研及论证，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符合下列单一来源采购的情形，申请采用单一来源方式采购：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只能从唯一供应商处采购的；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发生了不可预见的紧急情况不能从其他供应商处采购的；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必须保证原有采购项目一致性或者服务配套的要求，需要继续从原供应商处添购，且添购资金总额不超过原合同采购金额百分之十的。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二、单一来源供应商信息：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供应商名称（全称）：</w:t>
            </w:r>
            <w:bookmarkStart w:id="0" w:name="_GoBack"/>
            <w:bookmarkEnd w:id="0"/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地址：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联系人及电话： 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如为唯一供应商，是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生产厂家；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如唯一供应商不是生产厂家，是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具有生产厂家针对本采购项目的唯一授权书原件（如有，请提供）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项目负责人签字：</w:t>
            </w:r>
          </w:p>
          <w:p>
            <w:pPr>
              <w:widowControl/>
              <w:tabs>
                <w:tab w:val="left" w:pos="4514"/>
              </w:tabs>
              <w:spacing w:line="400" w:lineRule="exact"/>
              <w:ind w:right="10" w:rightChars="5"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atLeast"/>
        </w:trPr>
        <w:tc>
          <w:tcPr>
            <w:tcW w:w="178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232" w:firstLineChars="97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责任单位意见</w:t>
            </w:r>
          </w:p>
        </w:tc>
        <w:tc>
          <w:tcPr>
            <w:tcW w:w="7397" w:type="dxa"/>
            <w:shd w:val="clear" w:color="auto" w:fill="FFFFFF"/>
            <w:vAlign w:val="center"/>
          </w:tcPr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是否同意采用单一来源采购方式：是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</w:t>
            </w: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                           （盖章）</w:t>
            </w:r>
          </w:p>
          <w:p>
            <w:pPr>
              <w:widowControl/>
              <w:tabs>
                <w:tab w:val="left" w:pos="4514"/>
              </w:tabs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14"/>
              </w:tabs>
              <w:spacing w:line="240" w:lineRule="exact"/>
              <w:ind w:firstLine="5760" w:firstLineChars="24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6" w:hRule="exact"/>
        </w:trPr>
        <w:tc>
          <w:tcPr>
            <w:tcW w:w="178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分管院领导意见</w:t>
            </w:r>
          </w:p>
        </w:tc>
        <w:tc>
          <w:tcPr>
            <w:tcW w:w="739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是否同意采用单一来源采购方式：是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□ </w:t>
            </w: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签字：     </w:t>
            </w:r>
          </w:p>
          <w:p>
            <w:pPr>
              <w:widowControl/>
              <w:spacing w:line="240" w:lineRule="exact"/>
              <w:ind w:firstLine="720" w:firstLineChars="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000000"/>
    <w:rsid w:val="28457879"/>
    <w:rsid w:val="2C2F5DB9"/>
    <w:rsid w:val="425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419</Characters>
  <Lines>0</Lines>
  <Paragraphs>0</Paragraphs>
  <TotalTime>9</TotalTime>
  <ScaleCrop>false</ScaleCrop>
  <LinksUpToDate>false</LinksUpToDate>
  <CharactersWithSpaces>492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2022-03-02T06:13:00Z</dcterms:created>
  <dc:creator>sdecu</dc:creator>
  <cp:lastModifiedBy>helen</cp:lastModifiedBy>
  <dcterms:modified xsi:type="dcterms:W3CDTF">2022-09-20T06:37:25Z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19D09158A3DB4287BFC3F562A6ABB36C</vt:lpwstr>
  </property>
</Properties>
</file>